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ACFF3" w14:textId="77777777" w:rsidR="004C51EC" w:rsidRPr="004C51EC" w:rsidRDefault="004C51EC" w:rsidP="004C51EC">
      <w:pPr>
        <w:shd w:val="clear" w:color="auto" w:fill="F5F5F5"/>
        <w:rPr>
          <w:rFonts w:ascii="Times New Roman" w:eastAsia="Times New Roman" w:hAnsi="Times New Roman" w:cs="Times New Roman"/>
          <w:b/>
          <w:bCs/>
        </w:rPr>
      </w:pPr>
      <w:r w:rsidRPr="004C51EC">
        <w:rPr>
          <w:rFonts w:ascii="Times New Roman" w:eastAsia="Times New Roman" w:hAnsi="Times New Roman" w:cs="Times New Roman"/>
          <w:b/>
          <w:bCs/>
        </w:rPr>
        <w:t>Observation Rubric- Ver. 05.2020</w:t>
      </w:r>
    </w:p>
    <w:tbl>
      <w:tblPr>
        <w:tblW w:w="79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6"/>
        <w:gridCol w:w="6209"/>
        <w:gridCol w:w="855"/>
      </w:tblGrid>
      <w:tr w:rsidR="004C51EC" w:rsidRPr="004C51EC" w14:paraId="6DC8855C" w14:textId="77777777" w:rsidTr="004C51EC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C387AB7" w14:textId="77777777" w:rsidR="004C51EC" w:rsidRPr="004C51EC" w:rsidRDefault="004C51EC" w:rsidP="004C51EC">
            <w:pPr>
              <w:jc w:val="center"/>
              <w:divId w:val="810174856"/>
              <w:rPr>
                <w:rFonts w:ascii="Times New Roman" w:eastAsia="Times New Roman" w:hAnsi="Times New Roman" w:cs="Times New Roman"/>
              </w:rPr>
            </w:pPr>
            <w:r w:rsidRPr="004C51EC">
              <w:rPr>
                <w:rFonts w:ascii="Times New Roman" w:eastAsia="Times New Roman" w:hAnsi="Times New Roman" w:cs="Times New Roman"/>
              </w:rPr>
              <w:t>Observation Rubric- Ver. 05.2020</w:t>
            </w:r>
          </w:p>
        </w:tc>
      </w:tr>
      <w:tr w:rsidR="004C51EC" w:rsidRPr="004C51EC" w14:paraId="3AF3392E" w14:textId="77777777" w:rsidTr="004C51EC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0B1142E" w14:textId="77777777" w:rsidR="004C51EC" w:rsidRPr="004C51EC" w:rsidRDefault="004C51EC" w:rsidP="004C51E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51EC"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46008FE" w14:textId="77777777" w:rsidR="004C51EC" w:rsidRPr="004C51EC" w:rsidRDefault="004C51EC" w:rsidP="004C51E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51EC">
              <w:rPr>
                <w:rFonts w:ascii="Times New Roman" w:eastAsia="Times New Roman" w:hAnsi="Times New Roman" w:cs="Times New Roman"/>
                <w:b/>
                <w:bCs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345E1C6" w14:textId="77777777" w:rsidR="004C51EC" w:rsidRPr="004C51EC" w:rsidRDefault="004C51EC" w:rsidP="004C51E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C51EC">
              <w:rPr>
                <w:rFonts w:ascii="Times New Roman" w:eastAsia="Times New Roman" w:hAnsi="Times New Roman" w:cs="Times New Roman"/>
                <w:b/>
                <w:bCs/>
              </w:rPr>
              <w:t>Pts</w:t>
            </w:r>
          </w:p>
        </w:tc>
      </w:tr>
      <w:tr w:rsidR="004C51EC" w:rsidRPr="004C51EC" w14:paraId="11FD9540" w14:textId="77777777" w:rsidTr="004C51EC">
        <w:trPr>
          <w:trHeight w:val="1119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FE561CB" w14:textId="77777777" w:rsidR="004C51EC" w:rsidRPr="004C51EC" w:rsidRDefault="004C51EC" w:rsidP="004C51EC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4C51EC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This criterion is linked to a Learning Outcome</w:t>
            </w:r>
            <w:r w:rsidRPr="004C51EC">
              <w:rPr>
                <w:rFonts w:ascii="Times New Roman" w:eastAsia="Times New Roman" w:hAnsi="Times New Roman" w:cs="Times New Roman"/>
              </w:rPr>
              <w:t>Demonstrating Knowledge of A Student CAEP 1.1 INTASC 1, 6 NYS 1.1a CLO B2 EAS 0001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95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11"/>
              <w:gridCol w:w="1712"/>
              <w:gridCol w:w="1719"/>
              <w:gridCol w:w="1715"/>
            </w:tblGrid>
            <w:tr w:rsidR="004C51EC" w:rsidRPr="004C51EC" w14:paraId="569CFD6F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DE5788C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274E577F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Highly Effective</w:t>
                  </w:r>
                </w:p>
                <w:p w14:paraId="037F654D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-Extensive initial knowledge of the student’s age, grade, academic achievement, and behavior is displayed. -Detailed rationale is included for choosing the student. -Complete information is provided and hypotheses suggested (e.g. possible developmental issues) for the student’s puzzling behavior, learning patterns, communication, and/or academic challenges.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95DFD5C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14:paraId="35CD89B7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Effective</w:t>
                  </w:r>
                </w:p>
                <w:p w14:paraId="2928FC69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-Complete information is given on student’s age, grade, academic achievement and behavior. -Detailed rationale is included for choosing the student. -Complete information is provided about student’s puzzling behavior, learning patterns, communication and/or academic challenges.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4681433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47DBAA04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Developing</w:t>
                  </w:r>
                </w:p>
                <w:p w14:paraId="51162BDA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-Some information is given on student’s age, grade, academic achievement and behavior. -Some rationale is included for choosing the student. - Some, although incomplete, information is provided about student’s puzzling behavior, learning patterns, communication and/or academic challenges.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A9D2036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58E9A589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Ineffective</w:t>
                  </w:r>
                </w:p>
                <w:p w14:paraId="16806485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-Little or no information is given on student’s age, grade, academic achievement and behavior. -Little or no rationale is included for choosing the student. -Little or no information is provided about student’s puzzling behavior, learning patterns, communication and/or academic challenges</w:t>
                  </w:r>
                </w:p>
              </w:tc>
            </w:tr>
          </w:tbl>
          <w:p w14:paraId="5FB3713A" w14:textId="77777777" w:rsidR="004C51EC" w:rsidRPr="004C51EC" w:rsidRDefault="004C51EC" w:rsidP="004C51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20B991D" w14:textId="77777777" w:rsidR="004C51EC" w:rsidRPr="004C51EC" w:rsidRDefault="004C51EC" w:rsidP="004C51EC">
            <w:pPr>
              <w:rPr>
                <w:rFonts w:ascii="Times New Roman" w:eastAsia="Times New Roman" w:hAnsi="Times New Roman" w:cs="Times New Roman"/>
              </w:rPr>
            </w:pPr>
            <w:r w:rsidRPr="004C51EC">
              <w:rPr>
                <w:rFonts w:ascii="Times New Roman" w:eastAsia="Times New Roman" w:hAnsi="Times New Roman" w:cs="Times New Roman"/>
              </w:rPr>
              <w:t>4.0 pts</w:t>
            </w:r>
          </w:p>
        </w:tc>
      </w:tr>
      <w:tr w:rsidR="004C51EC" w:rsidRPr="004C51EC" w14:paraId="2BA9D594" w14:textId="77777777" w:rsidTr="004C51EC">
        <w:trPr>
          <w:trHeight w:val="2001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8537611" w14:textId="77777777" w:rsidR="004C51EC" w:rsidRPr="004C51EC" w:rsidRDefault="004C51EC" w:rsidP="004C51EC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4C51EC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>This criterion is linked to a Learning Outcome</w:t>
            </w:r>
            <w:r w:rsidRPr="004C51EC">
              <w:rPr>
                <w:rFonts w:ascii="Times New Roman" w:eastAsia="Times New Roman" w:hAnsi="Times New Roman" w:cs="Times New Roman"/>
              </w:rPr>
              <w:t>Demonstrating ability to complete observation CAEP 1.1, 1.2 InTASC 1, 6 NYS I.1a CLO B2 EAS 0001 CST SWD 0002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95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0"/>
              <w:gridCol w:w="1739"/>
              <w:gridCol w:w="1739"/>
              <w:gridCol w:w="1739"/>
            </w:tblGrid>
            <w:tr w:rsidR="004C51EC" w:rsidRPr="004C51EC" w14:paraId="6EAE6F5C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4E55566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2D0A011F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Highly Effective</w:t>
                  </w:r>
                </w:p>
                <w:p w14:paraId="73D9DEA5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-The Observation includes detailed information in all of the following: description of the context, description of student’s activities, comments, and inferences. -Description of student’s activity is related to the area of development and reported in detail. -Description of student’s activity is written as an objective account of behavior. -Inferences are connected to the behavior observed, and their connection is explained in clear and elaborate fashion. -Inferences are substantiated with references to at least 2 relevant theories of development and supported by 3 course readings. -Inferences include a clear and elaborate description of the student’s developmental abilities and needs in the specific developmental domain and suggestions are provided for supporting the </w:t>
                  </w:r>
                  <w:r w:rsidRPr="004C51E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student’s development.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83F5EB9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3.0 pts</w:t>
                  </w:r>
                </w:p>
                <w:p w14:paraId="02219F93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Effective</w:t>
                  </w:r>
                </w:p>
                <w:p w14:paraId="5EF37F00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-The Observation includes detailed information in all of the following: description of the context, description of student’s activities, comments, and inferences. -Description of student’s activity is related to the area of development and reported in detail. -Description of student’s activity is written as an objective account of behavior. -Inferences are connected to the behavior observed, and their connection is clearly expressed. - Inferences are substantiated with references to at least 2 relevant theories of development and supported by 2 course readings. -Inferences include a sufficient and clear description of the student’s developmental abilities and needs in the specific developmental domain.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E5C1079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6CF0CAE5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Developing</w:t>
                  </w:r>
                </w:p>
                <w:p w14:paraId="6CA4A455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-The Observation is missing information in any of the following: description of the context, description of student’s activities, comments, or inferences. -Description of student’s activity is related to the area of development, but lacks detail. -Description of student’s activity is written as an objective account of behavior. -Inferences are connected to the behavior observed, but this connection is not expressed clearly. - Inferences are substantiated with references to one relevant theory of development and supported by one course reading. - Inferences include an insufficient or unclear description of the student’s developmental abilities and needs in the specific developmental domain.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3413583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77AE93F7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Ineffective</w:t>
                  </w:r>
                </w:p>
                <w:p w14:paraId="7F6F5F78" w14:textId="77777777" w:rsidR="004C51EC" w:rsidRPr="004C51EC" w:rsidRDefault="004C51EC" w:rsidP="004C51EC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C51E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-The Observation is missing two or more of the following: description of the context, description of student’s activities, comments, or inferences. -Description of student’s activity is missing, lacks detail, or is unrelated to the area of development. -Description of student’s activity is not written as an objective account of behavior but as a personal interpretation. -Inferences are not connected to the behavior observed. -Inferences are not substantiated with references to a relevant theory of development. -Inferences do not include a description of the student’s developmental abilities and needs in the specific developmental domain.</w:t>
                  </w:r>
                </w:p>
              </w:tc>
            </w:tr>
          </w:tbl>
          <w:p w14:paraId="34F30480" w14:textId="77777777" w:rsidR="004C51EC" w:rsidRPr="004C51EC" w:rsidRDefault="004C51EC" w:rsidP="004C51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A006183" w14:textId="77777777" w:rsidR="004C51EC" w:rsidRPr="004C51EC" w:rsidRDefault="004C51EC" w:rsidP="004C51EC">
            <w:pPr>
              <w:rPr>
                <w:rFonts w:ascii="Times New Roman" w:eastAsia="Times New Roman" w:hAnsi="Times New Roman" w:cs="Times New Roman"/>
              </w:rPr>
            </w:pPr>
            <w:r w:rsidRPr="004C51EC">
              <w:rPr>
                <w:rFonts w:ascii="Times New Roman" w:eastAsia="Times New Roman" w:hAnsi="Times New Roman" w:cs="Times New Roman"/>
              </w:rPr>
              <w:lastRenderedPageBreak/>
              <w:t>4.0 pts</w:t>
            </w:r>
          </w:p>
        </w:tc>
      </w:tr>
      <w:tr w:rsidR="004C51EC" w:rsidRPr="004C51EC" w14:paraId="3C5078B6" w14:textId="77777777" w:rsidTr="004C51EC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D735354" w14:textId="77777777" w:rsidR="004C51EC" w:rsidRPr="004C51EC" w:rsidRDefault="004C51EC" w:rsidP="004C51EC">
            <w:pPr>
              <w:rPr>
                <w:rFonts w:ascii="Times New Roman" w:eastAsia="Times New Roman" w:hAnsi="Times New Roman" w:cs="Times New Roman"/>
              </w:rPr>
            </w:pPr>
            <w:r w:rsidRPr="004C51EC">
              <w:rPr>
                <w:rFonts w:ascii="Times New Roman" w:eastAsia="Times New Roman" w:hAnsi="Times New Roman" w:cs="Times New Roman"/>
              </w:rPr>
              <w:lastRenderedPageBreak/>
              <w:t>Total Points: 8.0</w:t>
            </w:r>
          </w:p>
        </w:tc>
      </w:tr>
    </w:tbl>
    <w:p w14:paraId="7633A49F" w14:textId="77777777" w:rsidR="004C51EC" w:rsidRPr="004C51EC" w:rsidRDefault="004C51EC" w:rsidP="004C51EC">
      <w:pPr>
        <w:shd w:val="clear" w:color="auto" w:fill="FFFFFF"/>
        <w:rPr>
          <w:rFonts w:ascii="Times New Roman" w:eastAsia="Times New Roman" w:hAnsi="Times New Roman" w:cs="Times New Roman"/>
        </w:rPr>
      </w:pPr>
      <w:hyperlink r:id="rId4" w:history="1">
        <w:r w:rsidRPr="004C51EC">
          <w:rPr>
            <w:rFonts w:ascii="Times New Roman" w:eastAsia="Times New Roman" w:hAnsi="Times New Roman" w:cs="Times New Roman"/>
            <w:color w:val="2D3B45"/>
            <w:u w:val="single"/>
            <w:bdr w:val="single" w:sz="6" w:space="6" w:color="C7CDD1" w:frame="1"/>
            <w:shd w:val="clear" w:color="auto" w:fill="F5F5F5"/>
          </w:rPr>
          <w:t>Previous</w:t>
        </w:r>
      </w:hyperlink>
      <w:hyperlink r:id="rId5" w:history="1">
        <w:r w:rsidRPr="004C51EC">
          <w:rPr>
            <w:rFonts w:ascii="Times New Roman" w:eastAsia="Times New Roman" w:hAnsi="Times New Roman" w:cs="Times New Roman"/>
            <w:color w:val="2D3B45"/>
            <w:u w:val="single"/>
            <w:bdr w:val="single" w:sz="6" w:space="6" w:color="C7CDD1" w:frame="1"/>
            <w:shd w:val="clear" w:color="auto" w:fill="F5F5F5"/>
          </w:rPr>
          <w:t>Next</w:t>
        </w:r>
      </w:hyperlink>
    </w:p>
    <w:p w14:paraId="363F650B" w14:textId="77777777" w:rsidR="004C51EC" w:rsidRPr="004C51EC" w:rsidRDefault="004C51EC" w:rsidP="004C51EC">
      <w:pPr>
        <w:rPr>
          <w:rFonts w:ascii="Times New Roman" w:eastAsia="Times New Roman" w:hAnsi="Times New Roman" w:cs="Times New Roman"/>
        </w:rPr>
      </w:pPr>
    </w:p>
    <w:p w14:paraId="0A85ACA4" w14:textId="77777777" w:rsidR="00F7581B" w:rsidRDefault="00F7581B"/>
    <w:sectPr w:rsidR="00F7581B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1EC"/>
    <w:rsid w:val="004C51EC"/>
    <w:rsid w:val="00CA4C7F"/>
    <w:rsid w:val="00F7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136ABD"/>
  <w15:chartTrackingRefBased/>
  <w15:docId w15:val="{83298B2B-A2C6-F043-B931-F55A5777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">
    <w:name w:val="title"/>
    <w:basedOn w:val="DefaultParagraphFont"/>
    <w:rsid w:val="004C51EC"/>
  </w:style>
  <w:style w:type="character" w:customStyle="1" w:styleId="screenreader-only">
    <w:name w:val="screenreader-only"/>
    <w:basedOn w:val="DefaultParagraphFont"/>
    <w:rsid w:val="004C51EC"/>
  </w:style>
  <w:style w:type="character" w:customStyle="1" w:styleId="description">
    <w:name w:val="description"/>
    <w:basedOn w:val="DefaultParagraphFont"/>
    <w:rsid w:val="004C51EC"/>
  </w:style>
  <w:style w:type="character" w:customStyle="1" w:styleId="nobr">
    <w:name w:val="nobr"/>
    <w:basedOn w:val="DefaultParagraphFont"/>
    <w:rsid w:val="004C51EC"/>
  </w:style>
  <w:style w:type="character" w:customStyle="1" w:styleId="points">
    <w:name w:val="points"/>
    <w:basedOn w:val="DefaultParagraphFont"/>
    <w:rsid w:val="004C51EC"/>
  </w:style>
  <w:style w:type="character" w:customStyle="1" w:styleId="apple-converted-space">
    <w:name w:val="apple-converted-space"/>
    <w:basedOn w:val="DefaultParagraphFont"/>
    <w:rsid w:val="004C51EC"/>
  </w:style>
  <w:style w:type="character" w:customStyle="1" w:styleId="displaycriterionpoints">
    <w:name w:val="display_criterion_points"/>
    <w:basedOn w:val="DefaultParagraphFont"/>
    <w:rsid w:val="004C51EC"/>
  </w:style>
  <w:style w:type="character" w:customStyle="1" w:styleId="rubrictotal">
    <w:name w:val="rubric_total"/>
    <w:basedOn w:val="DefaultParagraphFont"/>
    <w:rsid w:val="004C51EC"/>
  </w:style>
  <w:style w:type="character" w:customStyle="1" w:styleId="module-sequence-footer-button--previous">
    <w:name w:val="module-sequence-footer-button--previous"/>
    <w:basedOn w:val="DefaultParagraphFont"/>
    <w:rsid w:val="004C51EC"/>
  </w:style>
  <w:style w:type="character" w:styleId="Hyperlink">
    <w:name w:val="Hyperlink"/>
    <w:basedOn w:val="DefaultParagraphFont"/>
    <w:uiPriority w:val="99"/>
    <w:semiHidden/>
    <w:unhideWhenUsed/>
    <w:rsid w:val="004C51EC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4C5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01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2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51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174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58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7CDD1"/>
                            <w:left w:val="single" w:sz="6" w:space="4" w:color="C7CDD1"/>
                            <w:bottom w:val="none" w:sz="0" w:space="0" w:color="auto"/>
                            <w:right w:val="single" w:sz="6" w:space="4" w:color="C7CDD1"/>
                          </w:divBdr>
                          <w:divsChild>
                            <w:div w:id="184543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017485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968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21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8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16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73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86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7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47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350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72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2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00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581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9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30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07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725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23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5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69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7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23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63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475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41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63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530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24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9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29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51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150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84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21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89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614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31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761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88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00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uro.instructure.com/courses/45495/modules/items/1120022" TargetMode="External"/><Relationship Id="rId4" Type="http://schemas.openxmlformats.org/officeDocument/2006/relationships/hyperlink" Target="https://touro.instructure.com/courses/45495/modules/items/1120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2020-10-05T21:17:00Z</dcterms:created>
  <dcterms:modified xsi:type="dcterms:W3CDTF">2020-10-05T21:17:00Z</dcterms:modified>
</cp:coreProperties>
</file>